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E134F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92D5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9A60226" wp14:editId="00AD4D97">
            <wp:extent cx="355350" cy="561600"/>
            <wp:effectExtent l="19050" t="0" r="6600" b="0"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50" cy="56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7827C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14:paraId="79E59F24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КИЇВСЬКОЇ ОБЛАСТІ</w:t>
      </w:r>
    </w:p>
    <w:p w14:paraId="79172EF2" w14:textId="77777777" w:rsidR="00292D5D" w:rsidRPr="00292D5D" w:rsidRDefault="00292D5D" w:rsidP="00292D5D">
      <w:pPr>
        <w:tabs>
          <w:tab w:val="center" w:pos="4818"/>
          <w:tab w:val="left" w:pos="87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>ВИКОНАВЧИЙ КОМІТЕТ</w:t>
      </w:r>
      <w:r w:rsidRPr="00292D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14:paraId="0970F852" w14:textId="724DD01C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4B56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проєкт</w:t>
      </w:r>
      <w:bookmarkStart w:id="0" w:name="_GoBack"/>
      <w:bookmarkEnd w:id="0"/>
    </w:p>
    <w:p w14:paraId="4DF325C0" w14:textId="77777777" w:rsidR="00292D5D" w:rsidRPr="00292D5D" w:rsidRDefault="00292D5D" w:rsidP="00292D5D">
      <w:pPr>
        <w:widowControl w:val="0"/>
        <w:spacing w:after="226" w:line="26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</w:pPr>
    </w:p>
    <w:p w14:paraId="03FC06ED" w14:textId="56F4FC20" w:rsidR="00292D5D" w:rsidRPr="00292D5D" w:rsidRDefault="004F248A" w:rsidP="00292D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  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вересня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D5D"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2D5D"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місто Обухів                  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№ </w:t>
      </w:r>
    </w:p>
    <w:p w14:paraId="76A27335" w14:textId="77777777" w:rsidR="00292D5D" w:rsidRPr="00292D5D" w:rsidRDefault="00292D5D" w:rsidP="00292D5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2AB289" w14:textId="77777777" w:rsidR="00292D5D" w:rsidRPr="00292D5D" w:rsidRDefault="00292D5D" w:rsidP="00292D5D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фінансового плану </w:t>
      </w:r>
    </w:p>
    <w:p w14:paraId="6E101C64" w14:textId="37B070CD" w:rsidR="00292D5D" w:rsidRPr="00292D5D" w:rsidRDefault="00292D5D" w:rsidP="00292D5D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Комунального некомерційного підприємства Обухівської міської ради «Обухівська багатопрофільна лікарня інтенсивного лікування»</w:t>
      </w:r>
      <w:r w:rsidRPr="0029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4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842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  <w:r w:rsidRPr="00292D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B1E145F" w14:textId="77777777" w:rsidR="00292D5D" w:rsidRPr="00292D5D" w:rsidRDefault="00292D5D" w:rsidP="00292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07E04" w14:textId="004D38F6" w:rsidR="00292D5D" w:rsidRPr="00292D5D" w:rsidRDefault="00292D5D" w:rsidP="00292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Розглянувши подання Комунального некомерційного підприємств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Обухівської міської ради «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Обухівська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багатопрофільна лікарня інтенс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ивного 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лікування»  від 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992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затвердження 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фінансового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плану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рік</w:t>
      </w:r>
      <w:r w:rsidR="00E5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підпункту 4 пункту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«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»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27, Закону України «Про місцеве самоврядування в Україні», 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 78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Господарського кодексу України, 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рішення виконавчого комітету Обухівської міської ради Київської області від 20.12.2023 №463 «Про затвердження Порядку складання, затвердження та контролю виконання планів комунальних підприємств Обухівської міської ради Київської області»</w:t>
      </w:r>
    </w:p>
    <w:p w14:paraId="49EF42E2" w14:textId="77777777" w:rsidR="00292D5D" w:rsidRPr="00292D5D" w:rsidRDefault="00292D5D" w:rsidP="00292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E5B35C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14:paraId="591ED9C4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14:paraId="0F950C19" w14:textId="77777777" w:rsidR="00292D5D" w:rsidRPr="00292D5D" w:rsidRDefault="00292D5D" w:rsidP="00292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FDD107" w14:textId="5E0C5B43" w:rsidR="00292D5D" w:rsidRPr="00292D5D" w:rsidRDefault="00292D5D" w:rsidP="00292D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Затвердити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фінансов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некомерційного підприємства Обухівської міської ради «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Обухівська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багатопрофільна лікарня</w:t>
      </w:r>
      <w:r w:rsidR="00E1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інтенсивного лікування» на 202</w:t>
      </w:r>
      <w:r w:rsid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663B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додається.</w:t>
      </w:r>
    </w:p>
    <w:p w14:paraId="1B48F15B" w14:textId="77777777" w:rsidR="00292D5D" w:rsidRPr="00292D5D" w:rsidRDefault="00292D5D" w:rsidP="00292D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Відповідальність за </w:t>
      </w:r>
      <w:r w:rsidRPr="00292D5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виконання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фінансового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color w:val="000000"/>
          <w:sz w:val="28"/>
          <w:szCs w:val="28"/>
          <w:lang w:eastAsia="ru-RU"/>
        </w:rPr>
        <w:t>плану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покласти на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директора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некомерційного підприємства Обухівської міської ради «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Обухівська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багатопрофільна лікарня інтенсивного лікування».</w:t>
      </w:r>
    </w:p>
    <w:p w14:paraId="585FF48B" w14:textId="77777777" w:rsidR="00292D5D" w:rsidRPr="00292D5D" w:rsidRDefault="00292D5D" w:rsidP="00292D5D">
      <w:pPr>
        <w:spacing w:after="0" w:line="240" w:lineRule="auto"/>
        <w:ind w:right="139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14:paraId="74355315" w14:textId="77777777" w:rsidR="00292D5D" w:rsidRPr="00292D5D" w:rsidRDefault="00292D5D" w:rsidP="00292D5D">
      <w:pPr>
        <w:spacing w:after="0" w:line="240" w:lineRule="auto"/>
        <w:ind w:right="139"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13D9F" w14:textId="77777777" w:rsidR="00292D5D" w:rsidRPr="00292D5D" w:rsidRDefault="00292D5D" w:rsidP="00292D5D">
      <w:pPr>
        <w:spacing w:after="0" w:line="240" w:lineRule="auto"/>
        <w:ind w:right="139"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5D34D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 Обухівської міської ради                                     Лариса ІЛЬЄНКО</w:t>
      </w:r>
    </w:p>
    <w:p w14:paraId="4968294F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58A99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2F3B0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B7430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539B1" w14:textId="77777777" w:rsidR="00292D5D" w:rsidRPr="00292D5D" w:rsidRDefault="00292D5D" w:rsidP="00292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D5D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Ірина ТКАЧЕНКО</w:t>
      </w:r>
    </w:p>
    <w:p w14:paraId="7C651B99" w14:textId="77777777" w:rsidR="00842FD7" w:rsidRPr="00842FD7" w:rsidRDefault="00842FD7" w:rsidP="00842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0C121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Погоджено:</w:t>
      </w:r>
    </w:p>
    <w:p w14:paraId="425DF544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970939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Заступник міського голови з питань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2249892E" w14:textId="77777777" w:rsidR="00842FD7" w:rsidRPr="00842FD7" w:rsidRDefault="00842FD7" w:rsidP="00842FD7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діяльності виконавчих органів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А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нтоніна ШЕВЧЕНКО</w:t>
      </w:r>
    </w:p>
    <w:p w14:paraId="7A206966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   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р.</w:t>
      </w:r>
    </w:p>
    <w:p w14:paraId="48785707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області</w:t>
      </w:r>
    </w:p>
    <w:p w14:paraId="4BAF93D0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14:paraId="29C67E76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14:paraId="3EEE3DEC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виконавчого      </w:t>
      </w:r>
    </w:p>
    <w:p w14:paraId="54CA6465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Обухівської міської ради      ___________         Людмила БАКАЙЧУК           </w:t>
      </w:r>
    </w:p>
    <w:p w14:paraId="737A527A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області                                                                «___» _________2025 р.</w:t>
      </w:r>
    </w:p>
    <w:p w14:paraId="36BAFFB7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F0F0D0" w14:textId="77777777" w:rsidR="00842FD7" w:rsidRPr="00842FD7" w:rsidRDefault="00842FD7" w:rsidP="00842FD7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33387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Завідувач сектору з питань охорони</w:t>
      </w:r>
    </w:p>
    <w:p w14:paraId="5EECA552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здоров’я виконавчого комітету                                         </w:t>
      </w:r>
    </w:p>
    <w:p w14:paraId="378F2E7B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Обухівської міської ради                   ______________             Ірина ТКАЧЕНКО</w:t>
      </w:r>
    </w:p>
    <w:p w14:paraId="0AF6E98C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Області                                                                «___»_________2025 р.</w:t>
      </w:r>
    </w:p>
    <w:p w14:paraId="3D6A5090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180B3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ачальник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юридичного відділу </w:t>
      </w:r>
    </w:p>
    <w:p w14:paraId="78D32B71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иконавчого</w:t>
      </w:r>
      <w:r w:rsidRPr="00842FD7">
        <w:rPr>
          <w:rFonts w:ascii="Antiqua" w:eastAsia="Times New Roman" w:hAnsi="Antiqua" w:cs="Times New Roman"/>
          <w:sz w:val="28"/>
          <w:szCs w:val="20"/>
          <w:lang w:val="hr-HR" w:eastAsia="ru-RU"/>
        </w:rPr>
        <w:t xml:space="preserve">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                           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Сергій ПІДЛІСНИЙ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583674C7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5 р.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</w:p>
    <w:tbl>
      <w:tblPr>
        <w:tblStyle w:val="1"/>
        <w:tblW w:w="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9"/>
        <w:gridCol w:w="1921"/>
        <w:gridCol w:w="3171"/>
      </w:tblGrid>
      <w:tr w:rsidR="00842FD7" w:rsidRPr="00842FD7" w14:paraId="06856BE5" w14:textId="77777777" w:rsidTr="001257A6">
        <w:trPr>
          <w:trHeight w:val="1630"/>
        </w:trPr>
        <w:tc>
          <w:tcPr>
            <w:tcW w:w="4689" w:type="dxa"/>
          </w:tcPr>
          <w:p w14:paraId="3C2AD155" w14:textId="77777777" w:rsidR="00842FD7" w:rsidRPr="004B5624" w:rsidRDefault="00842FD7" w:rsidP="00842FD7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  <w:lang w:val="hr-HR"/>
              </w:rPr>
            </w:pPr>
          </w:p>
          <w:p w14:paraId="51AD77F4" w14:textId="77777777" w:rsidR="00842FD7" w:rsidRPr="004B5624" w:rsidRDefault="00842FD7" w:rsidP="00842FD7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  <w:lang w:val="hr-HR"/>
              </w:rPr>
            </w:pPr>
          </w:p>
          <w:p w14:paraId="06DFAFD3" w14:textId="77777777" w:rsidR="00842FD7" w:rsidRPr="00842FD7" w:rsidRDefault="00842FD7" w:rsidP="00842FD7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624">
              <w:rPr>
                <w:rFonts w:ascii="Times New Roman" w:eastAsia="Calibri" w:hAnsi="Times New Roman" w:cs="Times New Roman"/>
                <w:sz w:val="28"/>
                <w:szCs w:val="28"/>
                <w:lang w:val="hr-HR"/>
              </w:rPr>
              <w:t xml:space="preserve">  </w:t>
            </w:r>
            <w:proofErr w:type="spell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В.о</w:t>
            </w:r>
            <w:proofErr w:type="spellEnd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. директора КНП ОМР</w:t>
            </w:r>
          </w:p>
          <w:p w14:paraId="4E68DF82" w14:textId="77777777" w:rsidR="00842FD7" w:rsidRPr="00842FD7" w:rsidRDefault="00842FD7" w:rsidP="00842FD7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</w:t>
            </w:r>
            <w:proofErr w:type="spell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Обухівська</w:t>
            </w:r>
            <w:proofErr w:type="spellEnd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багатопрофільна</w:t>
            </w:r>
            <w:proofErr w:type="spellEnd"/>
          </w:p>
          <w:p w14:paraId="28535E5D" w14:textId="77777777" w:rsidR="00842FD7" w:rsidRPr="00842FD7" w:rsidRDefault="00842FD7" w:rsidP="00842FD7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лікарня</w:t>
            </w:r>
            <w:proofErr w:type="spellEnd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інтенсивного</w:t>
            </w:r>
            <w:proofErr w:type="spellEnd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лікування</w:t>
            </w:r>
            <w:proofErr w:type="spellEnd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21" w:type="dxa"/>
          </w:tcPr>
          <w:p w14:paraId="2157CAFD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12FE0A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A88CF7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34B692" w14:textId="77777777" w:rsidR="00842FD7" w:rsidRPr="00842FD7" w:rsidRDefault="00842FD7" w:rsidP="00842FD7">
            <w:pPr>
              <w:ind w:left="-11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 </w:t>
            </w:r>
          </w:p>
          <w:p w14:paraId="554CECE2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14:paraId="03287EE2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3986357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71" w:type="dxa"/>
          </w:tcPr>
          <w:p w14:paraId="4827E623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</w:t>
            </w:r>
          </w:p>
          <w:p w14:paraId="3DB49BEA" w14:textId="77777777" w:rsidR="00842FD7" w:rsidRPr="00842FD7" w:rsidRDefault="00842FD7" w:rsidP="00842FD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4CE399F" w14:textId="77777777" w:rsidR="00842FD7" w:rsidRPr="00842FD7" w:rsidRDefault="00842FD7" w:rsidP="00842FD7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Світлана</w:t>
            </w:r>
            <w:proofErr w:type="spellEnd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КОВТУН «__</w:t>
            </w:r>
            <w:proofErr w:type="gramStart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_»_</w:t>
            </w:r>
            <w:proofErr w:type="gramEnd"/>
            <w:r w:rsidRPr="00842FD7">
              <w:rPr>
                <w:rFonts w:ascii="Times New Roman" w:eastAsia="Calibri" w:hAnsi="Times New Roman" w:cs="Times New Roman"/>
                <w:sz w:val="28"/>
                <w:szCs w:val="28"/>
              </w:rPr>
              <w:t>_______2025 р.</w:t>
            </w:r>
          </w:p>
        </w:tc>
      </w:tr>
    </w:tbl>
    <w:p w14:paraId="4788EF95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ачальник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загального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відділу </w:t>
      </w:r>
    </w:p>
    <w:p w14:paraId="6B5BF43A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иконавчого</w:t>
      </w:r>
      <w:r w:rsidRPr="00842FD7">
        <w:rPr>
          <w:rFonts w:ascii="Antiqua" w:eastAsia="Times New Roman" w:hAnsi="Antiqua" w:cs="Times New Roman"/>
          <w:sz w:val="28"/>
          <w:szCs w:val="20"/>
          <w:lang w:val="hr-HR" w:eastAsia="ru-RU"/>
        </w:rPr>
        <w:t xml:space="preserve">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                  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Вікторія ОСТРОЛУЦЬКА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41B551C0" w14:textId="77777777" w:rsidR="00842FD7" w:rsidRPr="00842FD7" w:rsidRDefault="00842FD7" w:rsidP="00842FD7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842FD7">
        <w:rPr>
          <w:rFonts w:ascii="Times New Roman" w:eastAsia="Times New Roman" w:hAnsi="Times New Roman" w:cs="Times New Roman"/>
          <w:sz w:val="28"/>
          <w:szCs w:val="28"/>
          <w:lang w:eastAsia="ru-RU"/>
        </w:rPr>
        <w:t>5 р.</w:t>
      </w:r>
      <w:r w:rsidRPr="00842FD7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</w:p>
    <w:p w14:paraId="640E162E" w14:textId="77777777" w:rsidR="00842FD7" w:rsidRPr="00842FD7" w:rsidRDefault="00842FD7" w:rsidP="00842F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63081F4F" w14:textId="06609E69" w:rsidR="00E14435" w:rsidRDefault="00E14435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43A9D060" w14:textId="64ABCF7C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2E43B55E" w14:textId="7691B182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4E53CAAD" w14:textId="7F9331D3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4CEB69D5" w14:textId="7E47E5B8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2744BFC7" w14:textId="137DF98E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62DB8244" w14:textId="1A216810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0EA1DCDF" w14:textId="72A30D2F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743DAA6C" w14:textId="7CBFF63B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6B561F28" w14:textId="61F626C2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3B39C99A" w14:textId="32F7ECB7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6C41052A" w14:textId="1570108D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0737A11B" w14:textId="7C2C3EE7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p w14:paraId="3A7AD684" w14:textId="15845827" w:rsidR="00EF069E" w:rsidRDefault="00EF069E" w:rsidP="00EF069E">
      <w:pPr>
        <w:overflowPunct w:val="0"/>
        <w:autoSpaceDE w:val="0"/>
        <w:autoSpaceDN w:val="0"/>
        <w:adjustRightInd w:val="0"/>
        <w:spacing w:after="0" w:line="240" w:lineRule="auto"/>
        <w:ind w:right="566"/>
        <w:jc w:val="both"/>
      </w:pPr>
    </w:p>
    <w:p w14:paraId="5482BDE2" w14:textId="77777777" w:rsidR="00EF069E" w:rsidRPr="00EF069E" w:rsidRDefault="00EF069E" w:rsidP="00EF06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</w:t>
      </w:r>
    </w:p>
    <w:p w14:paraId="36BB60F1" w14:textId="77777777" w:rsidR="00EF069E" w:rsidRPr="00EF069E" w:rsidRDefault="00EF069E" w:rsidP="00EF069E">
      <w:pPr>
        <w:widowControl w:val="0"/>
        <w:tabs>
          <w:tab w:val="left" w:pos="6840"/>
        </w:tabs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F069E">
        <w:rPr>
          <w:rFonts w:ascii="Courier New" w:eastAsia="Times New Roman" w:hAnsi="Courier New" w:cs="Courier New"/>
          <w:snapToGrid w:val="0"/>
          <w:sz w:val="18"/>
          <w:szCs w:val="18"/>
          <w:lang w:eastAsia="ru-RU"/>
        </w:rPr>
        <w:object w:dxaOrig="1877" w:dyaOrig="1834" w14:anchorId="74E37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49.5pt" o:ole="" fillcolor="window">
            <v:imagedata r:id="rId6" o:title=""/>
          </v:shape>
          <o:OLEObject Type="Embed" ProgID="Word.Picture.8" ShapeID="_x0000_i1025" DrawAspect="Content" ObjectID="_1819182665" r:id="rId7"/>
        </w:object>
      </w:r>
    </w:p>
    <w:p w14:paraId="4D82CF39" w14:textId="77777777" w:rsidR="00EF069E" w:rsidRPr="00EF069E" w:rsidRDefault="00EF069E" w:rsidP="00EF069E">
      <w:pPr>
        <w:widowControl w:val="0"/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КОМУНАЛЬНЕ НЕКОМЕРЦІЙНЕ ПІДПРИЄМСТВО</w:t>
      </w:r>
    </w:p>
    <w:p w14:paraId="2E549719" w14:textId="77777777" w:rsidR="00EF069E" w:rsidRPr="00EF069E" w:rsidRDefault="00EF069E" w:rsidP="00EF069E">
      <w:pPr>
        <w:widowControl w:val="0"/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ОБУХІВСЬКОЇ МІСЬКОЇ РАДИ</w:t>
      </w:r>
    </w:p>
    <w:p w14:paraId="7E35684E" w14:textId="77777777" w:rsidR="00EF069E" w:rsidRPr="00EF069E" w:rsidRDefault="00EF069E" w:rsidP="00EF069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«ОБУХІВСЬКА БАГАТОПРОФІЛЬНА ЛІКАРНЯ ІНТЕНСИВНОГО ЛІКУВАННЯ»</w:t>
      </w:r>
    </w:p>
    <w:p w14:paraId="61EF6A73" w14:textId="77777777" w:rsidR="00EF069E" w:rsidRPr="00EF069E" w:rsidRDefault="00EF069E" w:rsidP="00EF06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08704, Київська обл., 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м.Обухів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вул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..Каштанова, 52   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тел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.: 096-225-37-67</w:t>
      </w:r>
    </w:p>
    <w:p w14:paraId="38D3B032" w14:textId="77777777" w:rsidR="00EF069E" w:rsidRPr="00EF069E" w:rsidRDefault="00EF069E" w:rsidP="00EF06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код ЄДРПОУ 01994155    Е-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mail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: </w:t>
      </w:r>
      <w:hyperlink r:id="rId8" w:history="1">
        <w:r w:rsidRPr="00EF06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</w:t>
        </w:r>
        <w:bookmarkStart w:id="1" w:name="_Hlt153938692"/>
        <w:r w:rsidRPr="00EF06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o</w:t>
        </w:r>
        <w:bookmarkEnd w:id="1"/>
        <w:r w:rsidRPr="00EF06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spital-adm@ukr.net</w:t>
        </w:r>
      </w:hyperlink>
      <w:r w:rsidRPr="00EF069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EF069E" w:rsidRPr="00EF069E" w14:paraId="29FFEA11" w14:textId="77777777" w:rsidTr="001257A6">
        <w:trPr>
          <w:trHeight w:val="66"/>
        </w:trPr>
        <w:tc>
          <w:tcPr>
            <w:tcW w:w="7668" w:type="dxa"/>
            <w:tcBorders>
              <w:left w:val="nil"/>
              <w:bottom w:val="nil"/>
              <w:right w:val="nil"/>
            </w:tcBorders>
          </w:tcPr>
          <w:p w14:paraId="2C1B2FA7" w14:textId="77777777" w:rsidR="00EF069E" w:rsidRPr="00EF069E" w:rsidRDefault="00EF069E" w:rsidP="00EF069E">
            <w:pPr>
              <w:tabs>
                <w:tab w:val="left" w:pos="5940"/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14:paraId="59C36431" w14:textId="77777777" w:rsidR="00EF069E" w:rsidRPr="00EF069E" w:rsidRDefault="00EF069E" w:rsidP="00EF06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799B9" w14:textId="77777777" w:rsidR="00EF069E" w:rsidRPr="00EF069E" w:rsidRDefault="00EF069E" w:rsidP="00EF069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11397" w14:textId="77777777" w:rsidR="00EF069E" w:rsidRPr="00EF069E" w:rsidRDefault="00EF069E" w:rsidP="00EF06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Пояснювальна  записка до фінансового плану </w:t>
      </w:r>
    </w:p>
    <w:p w14:paraId="03596957" w14:textId="77777777" w:rsidR="00EF069E" w:rsidRPr="00EF069E" w:rsidRDefault="00EF069E" w:rsidP="00EF06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Комунального некомерційного підприємства Обухівської міської ради </w:t>
      </w:r>
    </w:p>
    <w:p w14:paraId="182AEE26" w14:textId="77777777" w:rsidR="00EF069E" w:rsidRPr="00EF069E" w:rsidRDefault="00EF069E" w:rsidP="00EF06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«Обухівська багатопрофільна лікарня інтенсивного лікування» </w:t>
      </w:r>
    </w:p>
    <w:p w14:paraId="41FEDC7B" w14:textId="77777777" w:rsidR="00EF069E" w:rsidRPr="00EF069E" w:rsidRDefault="00EF069E" w:rsidP="00EF069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2026 рік</w:t>
      </w:r>
    </w:p>
    <w:p w14:paraId="695D28C2" w14:textId="77777777" w:rsidR="00EF069E" w:rsidRPr="00EF069E" w:rsidRDefault="00EF069E" w:rsidP="00EF0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F17EA8" w14:textId="77777777" w:rsidR="00EF069E" w:rsidRPr="00EF069E" w:rsidRDefault="00EF069E" w:rsidP="00EF0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Комунальне некомерційне підприємство Обухівської міської ради «Обухівська багатопрофільна лікарня інтенсивного лікування» є неприбутковим комунальним некомерційним підприємством, що засноване на комунальній власності  Обухівської міської територіальної громади Київської області.</w:t>
      </w:r>
    </w:p>
    <w:p w14:paraId="0C94C741" w14:textId="77777777" w:rsidR="00EF069E" w:rsidRPr="00EF069E" w:rsidRDefault="00EF069E" w:rsidP="00EF0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Підприємство здійснює господарську некомерційну діяльність, спрямовану на досягнення соціальних та інших результатів без мети одержання прибутку. Підзвітне та підконтрольне Засновнику. Уповноваженим органом управління є Обухівська міська рада Київської області.</w:t>
      </w:r>
    </w:p>
    <w:p w14:paraId="42ACC262" w14:textId="77777777" w:rsidR="00EF069E" w:rsidRPr="00EF069E" w:rsidRDefault="00EF069E" w:rsidP="00EF0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Основною метою діяльності підприємства є забезпечення медичного обслуговування населення шляхом надання йому медичних послуг в порядку та обсязі, встановлених законодавством.</w:t>
      </w:r>
    </w:p>
    <w:p w14:paraId="78AA0529" w14:textId="77777777" w:rsidR="00EF069E" w:rsidRPr="00EF069E" w:rsidRDefault="00EF069E" w:rsidP="00EF0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Підприємство обслуговує приблизну кількість населення – 70 000 осіб.</w:t>
      </w:r>
    </w:p>
    <w:p w14:paraId="2D94F4C0" w14:textId="77777777" w:rsidR="00EF069E" w:rsidRPr="00EF069E" w:rsidRDefault="00EF069E" w:rsidP="00EF0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складі КНП ОМР «Обухівська багатопрофільна лікарня інтенсивного лікування» 758,25 штатних одиниць, в тому числі:</w:t>
      </w:r>
    </w:p>
    <w:p w14:paraId="467E3128" w14:textId="77777777" w:rsidR="00EF069E" w:rsidRPr="00EF069E" w:rsidRDefault="00EF069E" w:rsidP="00EF0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Загальний фонд – 740,00 штатних одиниць, а саме:</w:t>
      </w:r>
    </w:p>
    <w:p w14:paraId="7230A957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лікарі – 198,0 шт. од.;</w:t>
      </w:r>
    </w:p>
    <w:p w14:paraId="4FDD5854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 з базовою та неповною медичною освітою – 305,75 шт. од.;</w:t>
      </w:r>
    </w:p>
    <w:p w14:paraId="799273BE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молодші медичні сестри – 124,75 шт. од.;</w:t>
      </w:r>
    </w:p>
    <w:p w14:paraId="026F2914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спеціалісти з вищою немедичною освітою – 32,25 шт. од.;</w:t>
      </w:r>
    </w:p>
    <w:p w14:paraId="7D878ADA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 персонал – 79,25 шт. од.</w:t>
      </w:r>
    </w:p>
    <w:p w14:paraId="53E6BBF1" w14:textId="77777777" w:rsidR="00EF069E" w:rsidRPr="00EF069E" w:rsidRDefault="00EF069E" w:rsidP="00EF06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Спеціальний  фонд – 18,25 штатних одиниць, а саме:</w:t>
      </w:r>
    </w:p>
    <w:p w14:paraId="55C4E8F0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лікарі – 3,5 шт. од.;</w:t>
      </w:r>
    </w:p>
    <w:p w14:paraId="7E291799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 з базовою та неповною медичною освітою – 11,5 шт. од.;</w:t>
      </w:r>
    </w:p>
    <w:p w14:paraId="097B55AD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молодші медичні сестри – 0,25 шт. од.;</w:t>
      </w:r>
    </w:p>
    <w:p w14:paraId="5B928285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спеціалісти з вищою немедичною освітою – 2,0 шт. од.;</w:t>
      </w:r>
    </w:p>
    <w:p w14:paraId="1EA61CC2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інший персонал – 1,0 шт. од.</w:t>
      </w:r>
    </w:p>
    <w:p w14:paraId="65A9FC4A" w14:textId="77777777" w:rsidR="00EF069E" w:rsidRPr="00EF069E" w:rsidRDefault="00EF069E" w:rsidP="00EF0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Підприємство є одержувачем бюджетних коштів в межах бюджетних асигнувань у відповідному бюджетному році.</w:t>
      </w:r>
    </w:p>
    <w:p w14:paraId="45409D77" w14:textId="77777777" w:rsidR="00EF069E" w:rsidRPr="00EF069E" w:rsidRDefault="00EF069E" w:rsidP="00EF0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Утримання підприємства і оплата праці здійснюється за рахунок бюджетних коштів, а також коштів, отримання яких передбачено діючим законодавством України.</w:t>
      </w:r>
    </w:p>
    <w:p w14:paraId="5AE5BE5D" w14:textId="77777777" w:rsidR="00EF069E" w:rsidRPr="00EF069E" w:rsidRDefault="00EF069E" w:rsidP="00EF0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Джерела отримання коштів підприємства є:</w:t>
      </w:r>
    </w:p>
    <w:p w14:paraId="3AC4D159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бюджетні кошти;</w:t>
      </w:r>
    </w:p>
    <w:p w14:paraId="2BA01BD3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платних послуг;</w:t>
      </w:r>
    </w:p>
    <w:p w14:paraId="385834FC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в оренду приміщень;</w:t>
      </w:r>
    </w:p>
    <w:p w14:paraId="2AF57E64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благодійні внески;</w:t>
      </w:r>
    </w:p>
    <w:p w14:paraId="26FE89D0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 від національної служби здоров</w:t>
      </w:r>
      <w:r w:rsidRPr="00EF069E">
        <w:rPr>
          <w:rFonts w:ascii="Calibri" w:eastAsia="Times New Roman" w:hAnsi="Calibri" w:cs="Times New Roman"/>
          <w:sz w:val="28"/>
          <w:szCs w:val="28"/>
          <w:lang w:eastAsia="ru-RU"/>
        </w:rPr>
        <w:t>'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я України;</w:t>
      </w:r>
    </w:p>
    <w:p w14:paraId="0DF9AEFB" w14:textId="77777777" w:rsidR="00EF069E" w:rsidRPr="00EF069E" w:rsidRDefault="00EF069E" w:rsidP="00EF069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 джерела не заборонені чинним законодавством.</w:t>
      </w:r>
    </w:p>
    <w:p w14:paraId="3EBA926C" w14:textId="77777777" w:rsidR="00EF069E" w:rsidRPr="00EF069E" w:rsidRDefault="00EF069E" w:rsidP="00EF0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Вартість робіт та послуг, що здійснюються підприємством, встановлюються відповідно до чинного законодавства України.</w:t>
      </w:r>
    </w:p>
    <w:p w14:paraId="16901EC4" w14:textId="77777777" w:rsidR="00EF069E" w:rsidRPr="00EF069E" w:rsidRDefault="00EF069E" w:rsidP="00EF0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Планові доходи підприємства на 2026 рік визначалися виходячи із середнього значення отриманих доходів за перше півріччя 2025 року.</w:t>
      </w:r>
    </w:p>
    <w:p w14:paraId="31F8FD67" w14:textId="77777777" w:rsidR="00EF069E" w:rsidRPr="00EF069E" w:rsidRDefault="00EF069E" w:rsidP="00EF0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napToGrid w:val="0"/>
          <w:color w:val="FF000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плановому розрахунку видатків на оплату праці враховувалося наступне: розмір мінімальної заробітної плати  - 8 688 гривень; розмір посадового окладу працівника 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тарифного розряду Єдиної тарифної сітки – 3 470 гривень. Також при плануванні фонду оплати праці враховувалася постанова КМУ від 13.01.2023 № 28 «</w:t>
      </w:r>
      <w:r w:rsidRPr="00EF069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Деякі питання оплати праці працівників державних та комунальних закладів охорони здоров’я».</w:t>
      </w:r>
    </w:p>
    <w:p w14:paraId="381E14BC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Код 010 «Дохід (виручка) від реалізації продукції (товарів, робіт, послуг»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293 300,2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дохід з місцевого бюджету цільового фінансування – 49 716,5  тис. грн. ( первинна допомога – 9 618,3 тис. грн., вторинна допомога – 40 098,2 тис. грн.); кошти від відшкодування вартості комунальних послуг та енергоносіїв орендарями – 2 456,3 тис. грн.; дохід від оренди частин приміщень  - 1 115,8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дохід від надання платних послуг згідно із законодавством – 5 232,0 тис. грн; благодійна допомога – 5 603,6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кошти отримані за медичні послуги від НСЗУ – 229 176,0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0E529A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Код 020 «Податок на додану вартість» »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796,5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кошти від відшкодування вартості комунальних послуг та енергоносіїв орендарями – 409,4 тис. грн.; дохід від оренди частин приміщень  - 186,0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.; дохід від надання платних послуг згідно із законодавством – 201,1 тис. грн.</w:t>
      </w:r>
    </w:p>
    <w:p w14:paraId="4183C3C6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Код 050 «Чистий дохід (виручка) від реалізації продукції (товарів, робіт, послуг»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(визначений шляхом вирахування з доходу (виручки) від надання послуг податку на додану вартість в сумі 796,5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.) на загальну суму 292 503,7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тому числі: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дохід з місцевого бюджету цільового фінансування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49 716,5  тис. грн. ( первинна допомога – 9 618,3 тис. грн., вторинна допомога – 40 098,2 тис. грн.); кошти (чистий дохід) від відшкодування вартості комунальних послуг та енергоносіїв орендарями – 2 046,9 тис. грн.; чистий дохід від оренди частин приміщень  - 929,8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чистий дохід від надання платних послуг згідно із законодавством – 5 030,9 тис. грн; благодійна допомога – 5 603,6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кошти отримані за медичні послуги від НСЗУ – 229 176,0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FA5712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Код 060 «Собівартість реалізованої продукції (товарів, робіт, послуг)»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292 253,9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тому числі за рахунок: коштів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з місцевого бюджету цільового фінансування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49 716,5  тис. грн. ( первинна допомога – 9 618,3 тис. грн., вторинна допомога – 40 098,2 тис. грн.); 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коштів від відшкодування вартості комунальних послуг та енергоносіїв орендарями – 2 046,9 тис. грн.; коштів від оренди частин приміщень  - 929,8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кошти від надання платних послуг згідно із законодавством – 4 781,1 тис. грн; благодійна допомога – 5 603,6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коштів отриманих за медичні послуги від НСЗУ – 229 176,0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 та складається з таких елементів:</w:t>
      </w:r>
    </w:p>
    <w:p w14:paraId="7CEB4D10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 061 «Матеріальні затрати»</w:t>
      </w:r>
      <w:r w:rsidRPr="00EF069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100 846,9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тому числі: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рахунок коштів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з місцевого бюджету цільового фінансування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42 603,8  тис. грн. ( первинна допомога – 7 152,1 тис. грн., вторинна допомога – 35 451,7 тис. грн.); коштів від відшкодування вартості комунальних послуг та енергоносіїв орендарями – 2 039,2 тис. грн.; коштів від оренди частин приміщень  - 398,7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кошти від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платних послуг згідно із законодавством – 804,9 тис. грн;   благодійна допомога – 5 603,6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коштів отриманих за медичні послуги від НСЗУ – 49 396,7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 а саме:</w:t>
      </w:r>
    </w:p>
    <w:p w14:paraId="69F86502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предмети, матеріали, обладнання та інвентар на загальну суму 3 915,7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за рахунок коштів місцевого бюджету – 1 166,7 тис. грн.; коштів від оренди частин приміщень  - 398,7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кошти від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платних послуг згідно із законодавством – 694,9 тис. грн;  коштів отриманих за медичні послуги від НСЗУ – 1 655,4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 саме: придбання паливо мастильних матеріалів, господарчих товарів, товарів для підтримання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обєкту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робочому стані, товарів для кухні, товари для рентгену, друкарські бланки, обладнання для прибирання, товари для саду, запасні частини до автомобіля, шини, запасні частини до медичного обладнання та інше;</w:t>
      </w:r>
    </w:p>
    <w:p w14:paraId="7947E3DA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-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медикаменти та перев’язувальні  матеріали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загальну суму 60 726,0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за рахунок коштів місцевого бюджету – 10 599,2 тис. грн.; кошти від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платних послуг згідно із законодавством – 110,0 тис. грн; благодійна допомога – 5 603,6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тис.грн.;коштів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отриманих за медичні послуги від НСЗУ – 44 413,2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, а саме: придбання медичних матеріалів для окремих груп населення, придбання фармацевтичної продукції ( в тому числі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актилізе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), придбання протезів, запасні частини до рентген апарату,  придбання медичних виробів та матеріалів, ЗІЗ, лабораторних реактивів та інших виробів медичного призначення;</w:t>
      </w:r>
    </w:p>
    <w:p w14:paraId="55FD1223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придбання продуктів харчування  на загальну суму 3 300,00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, в тому числі за рахунок коштів отриманих за медичні послуги від НСЗУ –  3 300,00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8ADB0F0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послуг теплопостачання на загальну суму 16 921,2 тис. грн., в тому числі: за рахунок коштів місцевого бюджету – 16 039,1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.; коштів від відшкодування вартості комунальних послуг та енергоносіїв орендарями – 882,1 тис. грн.</w:t>
      </w:r>
    </w:p>
    <w:p w14:paraId="6A69DA6D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водопостачання та водовідведення на загальну суму 2 430,1 тис. грн., в тому числі: за рахунок коштів місцевого бюджету – 2 212,0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коштів від відшкодування вартості комунальних послуг та енергоносіїв орендарями – 218,1 тис. грн.</w:t>
      </w:r>
    </w:p>
    <w:p w14:paraId="79ED6F5F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електропостачання на загальну суму 12 890,0 тис. грн., в тому числі: за рахунок коштів місцевого бюджету – 11 977,5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.; коштів від відшкодування вартості комунальних послуг та енергоносіїв орендарями – 912,5 тис. грн.</w:t>
      </w:r>
    </w:p>
    <w:p w14:paraId="24D67F4F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природного газу на загальну суму 331,8 тис. грн., в тому числі: за рахунок коштів місцевого бюджету – 331,8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</w:p>
    <w:p w14:paraId="53DEAD79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інших енергоносіїв на загальну суму 332,1 тис. грн., в тому числі: за рахунок коштів місцевого бюджету – 277,5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коштів від відшкодування вартості комунальних послуг та енергоносіїв орендарями – 26,5 тис. грн., коштів отриманих за медичні послуги від НСЗУ – 28,1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0B1E881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062 «Витрати на оплату праці»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загальну суму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143 622,5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за рахунок коштів з місцевого бюджету цільового фінансування – 4 378,4  тис. грн. (первинна допомога – 1 389,5 тис. грн., вторинна допомога – 2 988,9 тис. грн.); кошти від надання платних послуг згідно із законодавством – 2 673,2 тис. грн;  коштів отриманих за медичні послуги від НСЗУ – 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136 570,9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3165C4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063 «Відрахування на соціальні заходи»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загальну суму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31 597,2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за рахунок коштів з місцевого бюджету цільового фінансування – 963,3  тис. грн. (первинна допомога – 305,7 тис. грн., вторинна допомога – 657,6 тис. грн.); кошти від надання платних послуг згідно із законодавством – 588,4 тис. грн;  коштів отриманих за медичні послуги від НСЗУ – 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30 045,5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1A064A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064 «Інші операційні витрати»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16 187,3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за рахунок коштів з місцевого бюджету цільового фінансування – 1 771,0  тис. грн. (первинна допомога – 771,0 тис. грн., вторинна допомога – 1 000,0 тис. грн.), коштів від відшкодування вартості комунальних послуг та енергоносіїв орендарями – 7,7 тис. грн.; коштів від оренди частин приміщень  - 531,1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 кошти від надання платних послуг згідно із законодавством – 714,6 тис. грн;  коштів отриманих за медичні послуги від НСЗУ – 13 162,9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EF069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саме:</w:t>
      </w:r>
    </w:p>
    <w:p w14:paraId="3F7028EA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послуг (крім комунальних)  на загальну суму 15 291,7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тому числі: за рахунок коштів місцевого бюджету – 1 219,2 тис. грн.; коштів від відшкодування вартості комунальних послуг та енергоносіїв орендарями – 7,7 тис. грн.;  коштів від оренди частин приміщень  - 531,1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 кошти від надання платних послуг згідно із законодавством – 714,6 тис. грн; коштів отриманих за медичні послуги від НСЗУ – 12 819,1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 саме: технічне обслуговування та ремонт автомобілів,  обслуговування: теплових пунктів, генераторів; повірка , поточний ремонт та обслуговування медичного та іншого  обладнання; заміри опору, заземлення; протипожежна обробка горищ; обслуговування ліфтів, доставка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кисню,заправка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картриджів, ремонт офісної техніки, атестація робочих місць, каналізаційні послуги; оплата послуг зв</w:t>
      </w:r>
      <w:r w:rsidRPr="00EF069E">
        <w:rPr>
          <w:rFonts w:ascii="Calibri" w:eastAsia="Times New Roman" w:hAnsi="Calibri" w:cs="Times New Roman"/>
          <w:sz w:val="28"/>
          <w:szCs w:val="28"/>
          <w:lang w:eastAsia="ru-RU"/>
        </w:rPr>
        <w:t>'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язку та інтернету, оплата послуг з утилізації медичних відходів, послуги з прочищення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зовнішньої каналізації, послуги охорони, страхування, обслуговування офісних програм, лабораторні послуги та інші послуги;</w:t>
      </w:r>
    </w:p>
    <w:p w14:paraId="4CDE5F4A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інші виплати населенню (відшкодування вартості лікарських засобів) на загальну суму 551,8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тому числі за рахунок коштів місцевого бюджету – 551,8 тис. грн.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09FA8243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мате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ріальне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забезпечення та соціальні послуги (пільгові пенсії) на загальну суму 343,8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,  тому</w:t>
      </w:r>
      <w:proofErr w:type="gram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числі за рахунок коштів отриманих за медичні послуги від НСЗУ – 343,8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63F8CA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065 «Капітальні інвестиції»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249,8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тому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і за рахунок: коштів від надання платних послуг згідно із законодавством – 249,8 тис. грн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</w:p>
    <w:p w14:paraId="184C3CEB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067 «Придбання (виготовлення) основних засобів»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249,8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тому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і за рахунок: коштів від надання платних послуг згідно із законодавством – 249,8 тис. грн., а саме:</w:t>
      </w:r>
    </w:p>
    <w:p w14:paraId="3FC9CD8D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закупівля медичного обладнання на загальну суму 249,8 тис. грн, в тому числі за рахунок: коштів від надання платних послуг згідно із законодавством – 249,8 тис. грн.</w:t>
      </w:r>
    </w:p>
    <w:p w14:paraId="3BDF6D52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080 «Інші операційні доходи»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загальну суму 1034,8 </w:t>
      </w:r>
      <w:proofErr w:type="spellStart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тому числі  за рахунок коштів як відсотки від депозиту.</w:t>
      </w:r>
    </w:p>
    <w:p w14:paraId="0571A721" w14:textId="77777777" w:rsidR="00EF069E" w:rsidRPr="00EF069E" w:rsidRDefault="00EF069E" w:rsidP="00EF069E">
      <w:pPr>
        <w:spacing w:after="0" w:line="240" w:lineRule="auto"/>
        <w:ind w:left="1260"/>
        <w:contextualSpacing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F069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Додаткова інформація</w:t>
      </w:r>
    </w:p>
    <w:p w14:paraId="74254346" w14:textId="77777777" w:rsidR="00EF069E" w:rsidRPr="00EF069E" w:rsidRDefault="00EF069E" w:rsidP="00EF069E">
      <w:pPr>
        <w:spacing w:after="0" w:line="240" w:lineRule="auto"/>
        <w:ind w:left="567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510 «Штатна чисельність працівників»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>- 758,25 штатних одиниць.</w:t>
      </w:r>
    </w:p>
    <w:p w14:paraId="5492CDAA" w14:textId="77777777" w:rsidR="00EF069E" w:rsidRPr="00EF069E" w:rsidRDefault="00EF069E" w:rsidP="00EF069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520 «Первісна вартість основних засобів» </w:t>
      </w:r>
      <w:r w:rsidRPr="00EF06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даних бухгалтерського обліку станом на 01.07.2025 року – 206 519,8 </w:t>
      </w:r>
      <w:proofErr w:type="spellStart"/>
      <w:r w:rsidRPr="00EF069E">
        <w:rPr>
          <w:rFonts w:ascii="Times New Roman" w:eastAsia="Calibri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EE8C8B4" w14:textId="77777777" w:rsidR="00EF069E" w:rsidRPr="00EF069E" w:rsidRDefault="00EF069E" w:rsidP="00EF069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6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 525 «Амортизація (знос)» </w:t>
      </w:r>
      <w:r w:rsidRPr="00EF06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згідно даних бухгалтерського обліку – 29 896,0 </w:t>
      </w:r>
      <w:proofErr w:type="spellStart"/>
      <w:r w:rsidRPr="00EF069E">
        <w:rPr>
          <w:rFonts w:ascii="Times New Roman" w:eastAsia="Calibri" w:hAnsi="Times New Roman" w:cs="Times New Roman"/>
          <w:sz w:val="28"/>
          <w:szCs w:val="28"/>
          <w:lang w:eastAsia="ru-RU"/>
        </w:rPr>
        <w:t>тис.грн</w:t>
      </w:r>
      <w:proofErr w:type="spellEnd"/>
      <w:r w:rsidRPr="00EF06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36861FA" w14:textId="77777777" w:rsidR="00EF069E" w:rsidRPr="00EF069E" w:rsidRDefault="00EF069E" w:rsidP="00EF06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683A3B0" w14:textId="6CAF5D77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Оксана ФЕТИСЕНКО</w:t>
      </w:r>
    </w:p>
    <w:p w14:paraId="1EA185BF" w14:textId="3594B4A6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E309FD" w14:textId="350305E7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64456" w14:textId="1B7873C8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FE7FA4" w14:textId="1C73BB6E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A2063" w14:textId="16E93D00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5E3F9" w14:textId="04977910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C17BB" w14:textId="64F72E42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68532" w14:textId="6A20CC97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5BFC2" w14:textId="7FAA3576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1F4B7" w14:textId="74A5EC44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65DA1A" w14:textId="0A6CD26B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1047A" w14:textId="6CA5793C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28E67D" w14:textId="731F0E44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34423" w14:textId="2609A8E4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A0F2D1" w14:textId="48901A69" w:rsid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209DB" w14:textId="77777777" w:rsidR="00EF069E" w:rsidRPr="00EF069E" w:rsidRDefault="00EF069E" w:rsidP="00EF069E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A7160" w14:textId="77777777" w:rsidR="00EF069E" w:rsidRPr="00EF069E" w:rsidRDefault="00EF069E" w:rsidP="00EF069E">
      <w:pPr>
        <w:widowControl w:val="0"/>
        <w:tabs>
          <w:tab w:val="left" w:pos="6840"/>
        </w:tabs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EF069E">
        <w:rPr>
          <w:rFonts w:ascii="Courier New" w:eastAsia="Times New Roman" w:hAnsi="Courier New" w:cs="Courier New"/>
          <w:snapToGrid w:val="0"/>
          <w:sz w:val="18"/>
          <w:szCs w:val="18"/>
          <w:lang w:eastAsia="ru-RU"/>
        </w:rPr>
        <w:object w:dxaOrig="1877" w:dyaOrig="1834" w14:anchorId="7C1C66A3">
          <v:shape id="_x0000_i1026" type="#_x0000_t75" style="width:48pt;height:48.75pt" o:ole="" fillcolor="window">
            <v:imagedata r:id="rId6" o:title=""/>
          </v:shape>
          <o:OLEObject Type="Embed" ProgID="Word.Picture.8" ShapeID="_x0000_i1026" DrawAspect="Content" ObjectID="_1819182666" r:id="rId9"/>
        </w:object>
      </w:r>
    </w:p>
    <w:p w14:paraId="07FC5AF4" w14:textId="77777777" w:rsidR="00EF069E" w:rsidRPr="00EF069E" w:rsidRDefault="00EF069E" w:rsidP="00EF069E">
      <w:pPr>
        <w:widowControl w:val="0"/>
        <w:tabs>
          <w:tab w:val="left" w:pos="6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КОМУНАЛЬНЕ НЕКОМЕРЦІЙНЕ ПІДПРИЄМСТВО</w:t>
      </w:r>
    </w:p>
    <w:p w14:paraId="7739E568" w14:textId="77777777" w:rsidR="00EF069E" w:rsidRPr="00EF069E" w:rsidRDefault="00EF069E" w:rsidP="00EF069E">
      <w:pPr>
        <w:widowControl w:val="0"/>
        <w:tabs>
          <w:tab w:val="left" w:pos="6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ОБУХІВСЬКОЇ МІСЬКОЇ РАДИ</w:t>
      </w:r>
    </w:p>
    <w:p w14:paraId="0322AB6A" w14:textId="77777777" w:rsidR="00EF069E" w:rsidRPr="00EF069E" w:rsidRDefault="00EF069E" w:rsidP="00EF06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EF0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«ОБУХІВСЬКА БАГАТОПРОФІЛЬНА ЛІКАРНЯ ІНТЕНСИВНОГО ЛІКУВАННЯ»</w:t>
      </w:r>
    </w:p>
    <w:p w14:paraId="6416B2E2" w14:textId="77777777" w:rsidR="00EF069E" w:rsidRPr="00EF069E" w:rsidRDefault="00EF069E" w:rsidP="00EF06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08704, Київська обл., 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м.Обухів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, 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вул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..Каштанова, 52   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тел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.: 068-835-34-40</w:t>
      </w:r>
    </w:p>
    <w:p w14:paraId="55D97CD7" w14:textId="77777777" w:rsidR="00EF069E" w:rsidRPr="00EF069E" w:rsidRDefault="00EF069E" w:rsidP="00EF06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код ЄДРПОУ 01994155    Е-</w:t>
      </w:r>
      <w:proofErr w:type="spellStart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mail</w:t>
      </w:r>
      <w:proofErr w:type="spellEnd"/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: </w:t>
      </w:r>
      <w:hyperlink r:id="rId10" w:history="1">
        <w:r w:rsidRPr="00EF069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hospital-adm@ukr.net</w:t>
        </w:r>
      </w:hyperlink>
      <w:r w:rsidRPr="00EF069E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EF069E" w:rsidRPr="00EF069E" w14:paraId="2AD15725" w14:textId="77777777" w:rsidTr="001257A6">
        <w:trPr>
          <w:trHeight w:val="66"/>
        </w:trPr>
        <w:tc>
          <w:tcPr>
            <w:tcW w:w="7668" w:type="dxa"/>
            <w:tcBorders>
              <w:left w:val="nil"/>
              <w:bottom w:val="nil"/>
              <w:right w:val="nil"/>
            </w:tcBorders>
          </w:tcPr>
          <w:p w14:paraId="139734CD" w14:textId="77777777" w:rsidR="00EF069E" w:rsidRPr="00EF069E" w:rsidRDefault="00EF069E" w:rsidP="00EF069E">
            <w:pPr>
              <w:tabs>
                <w:tab w:val="left" w:pos="5940"/>
                <w:tab w:val="left" w:pos="684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</w:tc>
      </w:tr>
    </w:tbl>
    <w:p w14:paraId="3C08E289" w14:textId="77777777" w:rsidR="00EF069E" w:rsidRPr="00EF069E" w:rsidRDefault="00EF069E" w:rsidP="00EF06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E76F2C" w14:textId="77777777" w:rsidR="00EF069E" w:rsidRPr="00EF069E" w:rsidRDefault="00EF069E" w:rsidP="00EF069E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A0B6D0" w14:textId="77777777" w:rsidR="00EF069E" w:rsidRPr="00EF069E" w:rsidRDefault="00EF069E" w:rsidP="00EF069E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F06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липня  2025 року   № 992 </w:t>
      </w: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512"/>
      </w:tblGrid>
      <w:tr w:rsidR="00EF069E" w:rsidRPr="00EF069E" w14:paraId="7F2891F4" w14:textId="77777777" w:rsidTr="001257A6">
        <w:tc>
          <w:tcPr>
            <w:tcW w:w="3512" w:type="dxa"/>
          </w:tcPr>
          <w:p w14:paraId="08921C83" w14:textId="77777777" w:rsidR="00EF069E" w:rsidRPr="00EF069E" w:rsidRDefault="00EF069E" w:rsidP="00EF0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Секретарю</w:t>
            </w:r>
          </w:p>
          <w:p w14:paraId="685C83FC" w14:textId="77777777" w:rsidR="00EF069E" w:rsidRPr="00EF069E" w:rsidRDefault="00EF069E" w:rsidP="00EF0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Обухівської міської ради</w:t>
            </w:r>
          </w:p>
          <w:p w14:paraId="404055CE" w14:textId="77777777" w:rsidR="00EF069E" w:rsidRPr="00EF069E" w:rsidRDefault="00EF069E" w:rsidP="00EF06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6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Ларисі ІЛЬЄНКО</w:t>
            </w:r>
          </w:p>
        </w:tc>
      </w:tr>
    </w:tbl>
    <w:p w14:paraId="527440D7" w14:textId="77777777" w:rsidR="00EF069E" w:rsidRPr="00EF069E" w:rsidRDefault="00EF069E" w:rsidP="00EF06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8540B" w14:textId="77777777" w:rsidR="00EF069E" w:rsidRPr="00EF069E" w:rsidRDefault="00EF069E" w:rsidP="00EF06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CFEF6" w14:textId="77777777" w:rsidR="00EF069E" w:rsidRPr="00EF069E" w:rsidRDefault="00EF069E" w:rsidP="00EF069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FE22D2" w14:textId="77777777" w:rsidR="00EF069E" w:rsidRPr="00EF069E" w:rsidRDefault="00EF069E" w:rsidP="00EF069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Відповідно до статей 75,78 Господарського кодексу України, наказу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з метою удосконалення системи фінансового планування, контролю та звітності комунальних підприємств Обухівської міської ради, керуючись підпунктом 4 пункту статті 27 Закону України «Про місцеве самоврядування в Україні» направляємо на розгляд фінансовий план Комунального некомерційного підприємства Обухівської міської ради «Обухівська багатопрофільна лікарня інтенсивного лікування» на 2026 рік.</w:t>
      </w:r>
    </w:p>
    <w:p w14:paraId="298AAB15" w14:textId="77777777" w:rsidR="00EF069E" w:rsidRPr="00EF069E" w:rsidRDefault="00EF069E" w:rsidP="00EF069E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7D20178" w14:textId="77777777" w:rsidR="00EF069E" w:rsidRPr="00EF069E" w:rsidRDefault="00EF069E" w:rsidP="00EF06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Додаток:</w:t>
      </w:r>
    </w:p>
    <w:p w14:paraId="5E8F4550" w14:textId="77777777" w:rsidR="00EF069E" w:rsidRPr="00EF069E" w:rsidRDefault="00EF069E" w:rsidP="00EF069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Фінансовий план КНП ОМР «Обухівська БЛІЛ» на 2026 рік в 2-х примірниках на двох аркушах;</w:t>
      </w:r>
    </w:p>
    <w:p w14:paraId="3962FD68" w14:textId="77777777" w:rsidR="00EF069E" w:rsidRPr="00EF069E" w:rsidRDefault="00EF069E" w:rsidP="00EF069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Пояснювальна записка ;</w:t>
      </w:r>
    </w:p>
    <w:p w14:paraId="25A0557A" w14:textId="77777777" w:rsidR="00EF069E" w:rsidRPr="00EF069E" w:rsidRDefault="00EF069E" w:rsidP="00EF069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Штатний розпис на 01.07.2025рік;</w:t>
      </w:r>
    </w:p>
    <w:p w14:paraId="12FBE2DE" w14:textId="77777777" w:rsidR="00EF069E" w:rsidRPr="00EF069E" w:rsidRDefault="00EF069E" w:rsidP="00EF069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Штатний розпис на 01.01.2026 рік;</w:t>
      </w:r>
    </w:p>
    <w:p w14:paraId="643B254E" w14:textId="77777777" w:rsidR="00EF069E" w:rsidRPr="00EF069E" w:rsidRDefault="00EF069E" w:rsidP="00EF069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Розрахунок фонду оплати праці на плановий рік;</w:t>
      </w:r>
    </w:p>
    <w:p w14:paraId="4C130630" w14:textId="77777777" w:rsidR="00EF069E" w:rsidRPr="00EF069E" w:rsidRDefault="00EF069E" w:rsidP="00EF069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Фінансова звітність станом на 30.06.2025 рік;</w:t>
      </w:r>
    </w:p>
    <w:p w14:paraId="10E14C03" w14:textId="77777777" w:rsidR="00EF069E" w:rsidRPr="00EF069E" w:rsidRDefault="00EF069E" w:rsidP="00EF069E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Проблемні питання підприємства та пропозиції їх вирішення.</w:t>
      </w:r>
    </w:p>
    <w:p w14:paraId="2E2DCA22" w14:textId="77777777" w:rsidR="00EF069E" w:rsidRPr="00EF069E" w:rsidRDefault="00EF069E" w:rsidP="00EF06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DB0594A" w14:textId="77777777" w:rsidR="00EF069E" w:rsidRPr="00EF069E" w:rsidRDefault="00EF069E" w:rsidP="00EF06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15E24AD" w14:textId="77777777" w:rsidR="00EF069E" w:rsidRPr="00EF069E" w:rsidRDefault="00EF069E" w:rsidP="00EF06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3B1F4E9" w14:textId="77777777" w:rsidR="00EF069E" w:rsidRPr="00EF069E" w:rsidRDefault="00EF069E" w:rsidP="00EF06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F069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Директор                                                                               Оксана ФЕТИСЕНКО</w:t>
      </w:r>
    </w:p>
    <w:p w14:paraId="44E67680" w14:textId="77777777" w:rsidR="00546D40" w:rsidRPr="00546D40" w:rsidRDefault="00546D40" w:rsidP="00546D40">
      <w:pPr>
        <w:widowControl w:val="0"/>
        <w:tabs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CF8D8" w14:textId="77777777" w:rsidR="00546D40" w:rsidRPr="00546D40" w:rsidRDefault="00546D40" w:rsidP="00546D4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Секретарю Обухівської міської ради</w:t>
      </w:r>
    </w:p>
    <w:p w14:paraId="01C36957" w14:textId="77777777" w:rsidR="00546D40" w:rsidRPr="00546D40" w:rsidRDefault="00546D40" w:rsidP="00546D4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Області</w:t>
      </w:r>
    </w:p>
    <w:p w14:paraId="40ACCD2D" w14:textId="77777777" w:rsidR="00546D40" w:rsidRPr="00546D40" w:rsidRDefault="00546D40" w:rsidP="00546D4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Ларисі ІЛЬЄНКО</w:t>
      </w:r>
    </w:p>
    <w:p w14:paraId="40481563" w14:textId="77777777" w:rsidR="00546D40" w:rsidRPr="00546D40" w:rsidRDefault="00546D40" w:rsidP="00546D40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693FDF" w14:textId="67F54B38" w:rsidR="00546D40" w:rsidRDefault="00546D40" w:rsidP="00546D40">
      <w:pPr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</w:p>
    <w:p w14:paraId="46B59953" w14:textId="643333F1" w:rsidR="00546D40" w:rsidRPr="00546D40" w:rsidRDefault="00DE6B04" w:rsidP="00DE6B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Розглянувши подання Комунального некомерційного підприємств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Обухівської міської ради «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Обухівська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багатопрофільна лікарня інтенс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ивного лікування»  від 28.07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.2024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992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затвердження 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фінансового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плану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рік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підпункту 4 пункту 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«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92D5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»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27, Закону України «Про місцеве самоврядування в Україні», 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 78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29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Господарського кодексу України, </w:t>
      </w:r>
      <w:r w:rsidRPr="00292D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рішення виконавчого комітету Обухівської міської ради Київської області від 20.12.2023 №463 «Про затвердження Порядку складання, затвердження та контролю виконання планів комунальних підприємств Обухівської міської ради Київської області»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21AF0" w:rsidRPr="00F21A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прошу Вас винести на розгляд  рішення виконавчого комітету Обухівської міської ради Київської області</w:t>
      </w:r>
      <w:r w:rsidR="00546D40"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bookmarkStart w:id="2" w:name="_Hlk208558015"/>
      <w:r w:rsidRPr="00DE6B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фінансового плану Комунального некомерційного підприємства Обухівської міської ради «Обухівська багатопрофільна лікарня інтенсивного лікування»</w:t>
      </w:r>
      <w:r w:rsidRPr="00DE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6B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2026 рік</w:t>
      </w:r>
      <w:bookmarkEnd w:id="2"/>
      <w:r w:rsidR="00546D40"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FC7F1CC" w14:textId="77777777" w:rsidR="00546D40" w:rsidRPr="00546D40" w:rsidRDefault="00546D40" w:rsidP="00546D40">
      <w:pPr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4077B" w14:textId="77777777" w:rsidR="00546D40" w:rsidRPr="00546D40" w:rsidRDefault="00546D40" w:rsidP="00546D40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Додатки: </w:t>
      </w:r>
    </w:p>
    <w:p w14:paraId="6DEFFADC" w14:textId="6E6EEC6E" w:rsidR="00546D40" w:rsidRPr="00546D40" w:rsidRDefault="00546D40" w:rsidP="00546D4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рішення виконавчого комітету Обухівської міської ради Київської області «</w:t>
      </w:r>
      <w:r w:rsidR="00DE6B04" w:rsidRPr="00DE6B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фінансового плану Комунального некомерційного підприємства Обухівської міської ради «Обухівська багатопрофільна лікарня інтенсивного лікування» на 2026 рік</w:t>
      </w: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A77A975" w14:textId="63C88898" w:rsidR="00546D40" w:rsidRPr="00546D40" w:rsidRDefault="00546D40" w:rsidP="00546D4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Фінансовий план на 202</w:t>
      </w:r>
      <w:r w:rsidR="00DE6B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14:paraId="4BACB7C2" w14:textId="1EB88B00" w:rsidR="00546D40" w:rsidRPr="00546D40" w:rsidRDefault="00546D40" w:rsidP="00546D4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Пояснювальна  записка про зміни до фінансового плану Комунального некомерційного підприємства Обухівської міської ради «Обухівська багатопрофільна лікарня інтенсивного лікування» на 202</w:t>
      </w:r>
      <w:r w:rsidR="00DE6B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14:paraId="3C12678A" w14:textId="77777777" w:rsidR="00546D40" w:rsidRPr="00546D40" w:rsidRDefault="00546D40" w:rsidP="00546D4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14:paraId="291AFFB6" w14:textId="77777777" w:rsidR="00546D40" w:rsidRPr="00546D40" w:rsidRDefault="00546D40" w:rsidP="00546D40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0B626" w14:textId="77777777" w:rsidR="00546D40" w:rsidRPr="00546D40" w:rsidRDefault="00546D40" w:rsidP="00546D4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878CA" w14:textId="77777777" w:rsidR="00546D40" w:rsidRPr="00546D40" w:rsidRDefault="00546D40" w:rsidP="00546D4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Головний спеціаліст сектору з питань охорони здоров’я </w:t>
      </w:r>
    </w:p>
    <w:p w14:paraId="516EC4EF" w14:textId="77777777" w:rsidR="00546D40" w:rsidRPr="00546D40" w:rsidRDefault="00546D40" w:rsidP="00546D4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виконавчого комітету Обухівської міської ради</w:t>
      </w:r>
    </w:p>
    <w:p w14:paraId="2185DFB7" w14:textId="77777777" w:rsidR="00546D40" w:rsidRPr="00546D40" w:rsidRDefault="00546D40" w:rsidP="00546D4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                                                                    Ірина ГРАММА</w:t>
      </w: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14:paraId="27E42F9F" w14:textId="77777777" w:rsidR="00546D40" w:rsidRPr="00546D40" w:rsidRDefault="00546D40" w:rsidP="00546D40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</w:p>
    <w:p w14:paraId="11368D9D" w14:textId="77777777" w:rsidR="00EF069E" w:rsidRDefault="00EF069E" w:rsidP="00842FD7">
      <w:pPr>
        <w:overflowPunct w:val="0"/>
        <w:autoSpaceDE w:val="0"/>
        <w:autoSpaceDN w:val="0"/>
        <w:adjustRightInd w:val="0"/>
        <w:spacing w:after="0" w:line="240" w:lineRule="auto"/>
        <w:ind w:right="566" w:firstLine="11"/>
        <w:jc w:val="both"/>
      </w:pPr>
    </w:p>
    <w:sectPr w:rsidR="00EF069E" w:rsidSect="00292D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73F95"/>
    <w:multiLevelType w:val="hybridMultilevel"/>
    <w:tmpl w:val="D6D4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374EA"/>
    <w:multiLevelType w:val="hybridMultilevel"/>
    <w:tmpl w:val="C130EFEA"/>
    <w:lvl w:ilvl="0" w:tplc="A016FEE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5D"/>
    <w:rsid w:val="00073800"/>
    <w:rsid w:val="001220B0"/>
    <w:rsid w:val="00292D5D"/>
    <w:rsid w:val="003D2699"/>
    <w:rsid w:val="004B5624"/>
    <w:rsid w:val="004F248A"/>
    <w:rsid w:val="00546D40"/>
    <w:rsid w:val="00663BF0"/>
    <w:rsid w:val="00842FD7"/>
    <w:rsid w:val="00DE6B04"/>
    <w:rsid w:val="00E14435"/>
    <w:rsid w:val="00E52878"/>
    <w:rsid w:val="00EF069E"/>
    <w:rsid w:val="00F21AF0"/>
    <w:rsid w:val="00FB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E4D7"/>
  <w15:chartTrackingRefBased/>
  <w15:docId w15:val="{6FBCAE86-20B7-4D1C-BBD9-40CFD9C8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269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42FD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spital-adm@ukr.net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hospital-adm@ukr.net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12331</Words>
  <Characters>7030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user13</cp:lastModifiedBy>
  <cp:revision>12</cp:revision>
  <dcterms:created xsi:type="dcterms:W3CDTF">2024-07-25T08:50:00Z</dcterms:created>
  <dcterms:modified xsi:type="dcterms:W3CDTF">2025-09-12T08:45:00Z</dcterms:modified>
</cp:coreProperties>
</file>